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1200"/>
        <w:jc w:val="center"/>
      </w:pPr>
      <w:r>
        <w:rPr>
          <w:rFonts w:ascii="Liberation Sans" w:hAnsi="Liberation Sans"/>
          <w:b/>
          <w:color w:val="462560"/>
          <w:sz w:val="56"/>
        </w:rPr>
        <w:t>KINGDOM PROSPERITY</w:t>
        <w:br/>
        <w:t>FELLOWSHIP</w:t>
      </w:r>
    </w:p>
    <w:p>
      <w:pPr>
        <w:widowControl/>
        <w:jc w:val="center"/>
      </w:pPr>
      <w:r>
        <w:rPr>
          <w:rFonts w:ascii="Liberation Sans" w:hAnsi="Liberation Sans"/>
          <w:b/>
          <w:color w:val="1E1E1E"/>
          <w:sz w:val="44"/>
        </w:rPr>
        <w:t>VALUE FIRST</w:t>
      </w:r>
    </w:p>
    <w:p>
      <w:pPr>
        <w:widowControl/>
        <w:jc w:val="center"/>
      </w:pPr>
      <w:r>
        <w:rPr>
          <w:rFonts w:ascii="Liberation Sans" w:hAnsi="Liberation Sans"/>
          <w:i/>
          <w:color w:val="5A5A5A"/>
          <w:sz w:val="28"/>
        </w:rPr>
        <w:t>Teaching Stewardship Over Ownership</w:t>
      </w:r>
    </w:p>
    <w:tbl>
      <w:tblPr>
        <w:tblW w:type="auto" w:w="0"/>
        <w:jc w:val="center"/>
        <w:tblLayout w:type="fixed"/>
        <w:tblLook w:firstColumn="1" w:firstRow="1" w:lastColumn="0" w:lastRow="0" w:noHBand="0" w:noVBand="1" w:val="04A0"/>
      </w:tblPr>
      <w:tblGrid>
        <w:gridCol w:w="8352"/>
      </w:tblGrid>
      <w:tr>
        <w:tc>
          <w:tcPr>
            <w:tcW w:type="dxa" w:w="9994"/>
            <w:shd w:fill="F3EEF7"/>
            <w:tcMar>
              <w:top w:w="180" w:type="dxa"/>
              <w:start w:w="220" w:type="dxa"/>
              <w:bottom w:w="180" w:type="dxa"/>
              <w:end w:w="220" w:type="dxa"/>
            </w:tcMar>
          </w:tcPr>
          <w:p>
            <w:pPr>
              <w:jc w:val="center"/>
            </w:pPr>
            <w:r>
              <w:rPr>
                <w:rFonts w:ascii="Liberation Sans" w:hAnsi="Liberation Sans"/>
                <w:b/>
                <w:color w:val="3C3C3C"/>
                <w:sz w:val="20"/>
              </w:rPr>
              <w:t>Core Scriptures: Psalm 8 • Psalm 24:1 • Matthew 25:14–30 • Genesis 39:4–6 • Genesis 41:39–49 • Hebrews 12:1 • Proverbs 22:4</w:t>
            </w:r>
          </w:p>
        </w:tc>
      </w:tr>
    </w:tbl>
    <w:p>
      <w:pPr>
        <w:widowControl/>
        <w:spacing w:before="440"/>
        <w:jc w:val="center"/>
      </w:pPr>
      <w:r>
        <w:rPr>
          <w:rFonts w:ascii="Liberation Sans" w:hAnsi="Liberation Sans"/>
          <w:color w:val="5A5A5A"/>
          <w:sz w:val="21"/>
        </w:rPr>
        <w:t>Compiled Teaching Notes • September 13, 2026</w:t>
      </w:r>
    </w:p>
    <w:p>
      <w:pPr>
        <w:widowControl/>
        <w:spacing w:before="360"/>
        <w:jc w:val="center"/>
      </w:pPr>
      <w:r>
        <w:rPr>
          <w:rFonts w:ascii="Liberation Sans" w:hAnsi="Liberation Sans"/>
          <w:b/>
          <w:i/>
          <w:color w:val="462560"/>
          <w:sz w:val="32"/>
        </w:rPr>
        <w:t>“What am I doing with what I have?”</w:t>
      </w:r>
    </w:p>
    <w:p>
      <w:pPr>
        <w:widowControl/>
      </w:pPr>
      <w:r>
        <w:rPr>
          <w:rFonts w:ascii="Liberation Sans" w:hAnsi="Liberation Sans"/>
        </w:rPr>
        <w:br w:type="page"/>
      </w:r>
    </w:p>
    <w:p>
      <w:pPr>
        <w:pStyle w:val="Heading1"/>
        <w:widowControl/>
      </w:pPr>
      <w:r>
        <w:rPr>
          <w:rFonts w:ascii="Liberation Sans" w:hAnsi="Liberation Sans"/>
        </w:rPr>
        <w:t>1. Opening Foundation: Value What God Has Entrusted to You</w:t>
      </w:r>
    </w:p>
    <w:p>
      <w:pPr>
        <w:pStyle w:val="Heading2"/>
        <w:widowControl/>
      </w:pPr>
      <w:r>
        <w:rPr>
          <w:rFonts w:ascii="Liberation Sans" w:hAnsi="Liberation Sans"/>
        </w:rPr>
        <w:t>Scripture Reading: Psalm 8</w:t>
      </w:r>
    </w:p>
    <w:p>
      <w:pPr>
        <w:widowControl/>
      </w:pPr>
      <w:r>
        <w:rPr>
          <w:rFonts w:ascii="Liberation Sans" w:hAnsi="Liberation Sans"/>
        </w:rPr>
        <w:t>Psalm 8 reminds us that God crowned humanity with glory and honor and entrusted us with responsibility over the works of His hands. Stewardship begins with recognizing that what is in our hands is a trust, not merely a possession.</w:t>
      </w:r>
    </w:p>
    <w:p>
      <w:pPr>
        <w:pStyle w:val="Heading2"/>
        <w:widowControl/>
      </w:pPr>
      <w:r>
        <w:rPr>
          <w:rFonts w:ascii="Liberation Sans" w:hAnsi="Liberation Sans"/>
        </w:rPr>
        <w:t>Opening Prayer Focus</w:t>
      </w:r>
    </w:p>
    <w:p>
      <w:pPr>
        <w:pStyle w:val="ListBullet"/>
        <w:widowControl/>
      </w:pPr>
      <w:r>
        <w:rPr>
          <w:rFonts w:ascii="Liberation Sans" w:hAnsi="Liberation Sans"/>
        </w:rPr>
        <w:t>Thank God for what He is doing in the ministry and in our lives.</w:t>
      </w:r>
    </w:p>
    <w:p>
      <w:pPr>
        <w:pStyle w:val="ListBullet"/>
        <w:widowControl/>
      </w:pPr>
      <w:r>
        <w:rPr>
          <w:rFonts w:ascii="Liberation Sans" w:hAnsi="Liberation Sans"/>
        </w:rPr>
        <w:t>Ask for understanding, wisdom, and fresh insight.</w:t>
      </w:r>
    </w:p>
    <w:p>
      <w:pPr>
        <w:pStyle w:val="ListBullet"/>
        <w:widowControl/>
      </w:pPr>
      <w:r>
        <w:rPr>
          <w:rFonts w:ascii="Liberation Sans" w:hAnsi="Liberation Sans"/>
        </w:rPr>
        <w:t>Become better stewards of everything God has entrusted to us.</w:t>
      </w:r>
    </w:p>
    <w:p>
      <w:pPr>
        <w:pStyle w:val="ListBullet"/>
        <w:widowControl/>
      </w:pPr>
      <w:r>
        <w:rPr>
          <w:rFonts w:ascii="Liberation Sans" w:hAnsi="Liberation Sans"/>
        </w:rPr>
        <w:t>Recognize and appreciate what God has already done.</w:t>
      </w:r>
    </w:p>
    <w:p>
      <w:pPr>
        <w:pStyle w:val="ListBullet"/>
        <w:widowControl/>
      </w:pPr>
      <w:r>
        <w:rPr>
          <w:rFonts w:ascii="Liberation Sans" w:hAnsi="Liberation Sans"/>
        </w:rPr>
        <w:t>Become productive Kingdom citizens and good and faithful servants.</w:t>
      </w:r>
    </w:p>
    <w:p>
      <w:pPr>
        <w:pStyle w:val="ListBullet"/>
        <w:widowControl/>
      </w:pPr>
      <w:r>
        <w:rPr>
          <w:rFonts w:ascii="Liberation Sans" w:hAnsi="Liberation Sans"/>
        </w:rPr>
        <w:t>Ask God to reveal our path and help us honor our calling and vocation.</w:t>
      </w:r>
    </w:p>
    <w:p>
      <w:pPr>
        <w:pStyle w:val="Heading2"/>
        <w:widowControl/>
      </w:pPr>
      <w:r>
        <w:rPr>
          <w:rFonts w:ascii="Liberation Sans" w:hAnsi="Liberation Sans"/>
        </w:rPr>
        <w:t>Definitions</w:t>
      </w:r>
    </w:p>
    <w:p>
      <w:pPr>
        <w:widowControl/>
      </w:pPr>
      <w:r>
        <w:rPr>
          <w:rFonts w:ascii="Liberation Sans" w:hAnsi="Liberation Sans"/>
        </w:rPr>
        <w:t>Value is the importance, worth, or usefulness we place on something.</w:t>
      </w:r>
    </w:p>
    <w:p>
      <w:pPr>
        <w:widowControl/>
      </w:pPr>
      <w:r>
        <w:rPr>
          <w:rFonts w:ascii="Liberation Sans" w:hAnsi="Liberation Sans"/>
        </w:rPr>
        <w:t>Stewardship is how we manage what has been placed under our responsibility.</w:t>
      </w:r>
    </w:p>
    <w:p>
      <w:pPr>
        <w:widowControl/>
      </w:pPr>
      <w:r>
        <w:rPr>
          <w:rFonts w:ascii="Liberation Sans" w:hAnsi="Liberation Sans"/>
        </w:rPr>
        <w:t>Ownership focuses on possession. Stewardship focuses on responsibility.</w:t>
      </w:r>
    </w:p>
    <w:p>
      <w:pPr>
        <w:pStyle w:val="KeyThought"/>
        <w:widowControl/>
      </w:pPr>
      <w:r>
        <w:rPr>
          <w:rFonts w:ascii="Liberation Sans" w:hAnsi="Liberation Sans"/>
          <w:b/>
        </w:rPr>
        <w:t xml:space="preserve">KEY THOUGHT: </w:t>
      </w:r>
      <w:r>
        <w:rPr>
          <w:rFonts w:ascii="Liberation Sans" w:hAnsi="Liberation Sans"/>
        </w:rPr>
        <w:t>How we care for something reveals how much we truly value it.</w:t>
      </w:r>
    </w:p>
    <w:p>
      <w:pPr>
        <w:pStyle w:val="Heading1"/>
        <w:widowControl/>
      </w:pPr>
      <w:r>
        <w:rPr>
          <w:rFonts w:ascii="Liberation Sans" w:hAnsi="Liberation Sans"/>
        </w:rPr>
        <w:t>2. Stewardship Over Ownership</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Psalm 24:1</w:t>
            </w:r>
            <w:r>
              <w:t xml:space="preserve"> — “The earth is the Lord’s, and all its fullness, the world and those who dwell therein.”</w:t>
            </w:r>
          </w:p>
        </w:tc>
      </w:tr>
    </w:tbl>
    <w:p>
      <w:pPr>
        <w:widowControl/>
      </w:pPr>
      <w:r>
        <w:rPr>
          <w:rFonts w:ascii="Liberation Sans" w:hAnsi="Liberation Sans"/>
        </w:rPr>
        <w:t>Everything ultimately belongs to God. Even when the law recognizes us as owners, we are still temporary managers of what God has placed in our hands. The stewardship question is not, “What can I do with what is mine?” but, “How should I manage what God has entrusted to me?”</w:t>
      </w:r>
    </w:p>
    <w:p>
      <w:pPr>
        <w:widowControl/>
      </w:pPr>
      <w:r>
        <w:rPr>
          <w:rFonts w:ascii="Liberation Sans" w:hAnsi="Liberation Sans"/>
        </w:rPr>
        <w:t>Good stewardship can prepare us for expanded responsibility. Poor stewardship can limit what we are ready to carry.</w:t>
      </w:r>
    </w:p>
    <w:p>
      <w:pPr>
        <w:pStyle w:val="Heading2"/>
        <w:widowControl/>
      </w:pPr>
      <w:r>
        <w:rPr>
          <w:rFonts w:ascii="Liberation Sans" w:hAnsi="Liberation Sans"/>
        </w:rPr>
        <w:t>What We Value Becomes Visible</w:t>
      </w:r>
    </w:p>
    <w:p>
      <w:pPr>
        <w:pStyle w:val="ListBullet"/>
        <w:widowControl/>
      </w:pPr>
      <w:r>
        <w:rPr>
          <w:rFonts w:ascii="Liberation Sans" w:hAnsi="Liberation Sans"/>
        </w:rPr>
        <w:t>Credit: protect it and handle borrowed money responsibly.</w:t>
      </w:r>
    </w:p>
    <w:p>
      <w:pPr>
        <w:pStyle w:val="ListBullet"/>
        <w:widowControl/>
      </w:pPr>
      <w:r>
        <w:rPr>
          <w:rFonts w:ascii="Liberation Sans" w:hAnsi="Liberation Sans"/>
        </w:rPr>
        <w:t>Business: manage the work well and treat people properly.</w:t>
      </w:r>
    </w:p>
    <w:p>
      <w:pPr>
        <w:pStyle w:val="ListBullet"/>
        <w:widowControl/>
      </w:pPr>
      <w:r>
        <w:rPr>
          <w:rFonts w:ascii="Liberation Sans" w:hAnsi="Liberation Sans"/>
        </w:rPr>
        <w:t>Marriage and relationships: invest time, attention, care, communication, and effort.</w:t>
      </w:r>
    </w:p>
    <w:p>
      <w:pPr>
        <w:pStyle w:val="ListBullet"/>
        <w:widowControl/>
      </w:pPr>
      <w:r>
        <w:rPr>
          <w:rFonts w:ascii="Liberation Sans" w:hAnsi="Liberation Sans"/>
        </w:rPr>
        <w:t>Health: care for the body and make responsible decisions.</w:t>
      </w:r>
    </w:p>
    <w:p>
      <w:pPr>
        <w:pStyle w:val="ListBullet"/>
        <w:widowControl/>
      </w:pPr>
      <w:r>
        <w:rPr>
          <w:rFonts w:ascii="Liberation Sans" w:hAnsi="Liberation Sans"/>
        </w:rPr>
        <w:t>Time: use it purposefully instead of continually wasting it.</w:t>
      </w:r>
    </w:p>
    <w:p>
      <w:pPr>
        <w:pStyle w:val="ListBullet"/>
        <w:widowControl/>
      </w:pPr>
      <w:r>
        <w:rPr>
          <w:rFonts w:ascii="Liberation Sans" w:hAnsi="Liberation Sans"/>
        </w:rPr>
        <w:t>Opportunities: recognize them and act wisely while the window is open.</w:t>
      </w:r>
    </w:p>
    <w:p>
      <w:pPr>
        <w:pStyle w:val="ListBullet"/>
        <w:widowControl/>
      </w:pPr>
      <w:r>
        <w:rPr>
          <w:rFonts w:ascii="Liberation Sans" w:hAnsi="Liberation Sans"/>
        </w:rPr>
        <w:t>Knowledge: share, teach, write, and apply what you know.</w:t>
      </w:r>
    </w:p>
    <w:p>
      <w:pPr>
        <w:pStyle w:val="ListBullet"/>
        <w:widowControl/>
      </w:pPr>
      <w:r>
        <w:rPr>
          <w:rFonts w:ascii="Liberation Sans" w:hAnsi="Liberation Sans"/>
        </w:rPr>
        <w:t>Gifts, talents, influence, property, children, responsibilities, and reputation: manage each carefully.</w:t>
      </w:r>
    </w:p>
    <w:p>
      <w:pPr>
        <w:pStyle w:val="ListBullet"/>
        <w:widowControl/>
      </w:pPr>
      <w:r>
        <w:rPr>
          <w:rFonts w:ascii="Liberation Sans" w:hAnsi="Liberation Sans"/>
        </w:rPr>
        <w:t>Technology: use tools not only to consume, but also to learn, create, produce, and serve.</w:t>
      </w:r>
    </w:p>
    <w:p>
      <w:pPr>
        <w:pStyle w:val="Heading1"/>
        <w:widowControl/>
      </w:pPr>
      <w:r>
        <w:rPr>
          <w:rFonts w:ascii="Liberation Sans" w:hAnsi="Liberation Sans"/>
        </w:rPr>
        <w:t>3. The Parable of the Talents: Stewardship in Action</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Matthew 25:14–30</w:t>
            </w:r>
          </w:p>
        </w:tc>
      </w:tr>
    </w:tbl>
    <w:p>
      <w:pPr>
        <w:widowControl/>
      </w:pPr>
      <w:r>
        <w:rPr>
          <w:rFonts w:ascii="Liberation Sans" w:hAnsi="Liberation Sans"/>
        </w:rPr>
        <w:t>The master delivered his own goods to his servants. The goods did not belong to them; they were entrusted with the master’s property. One received five talents, another two, and another one—each according to ability.</w:t>
      </w:r>
    </w:p>
    <w:p>
      <w:pPr>
        <w:pStyle w:val="Heading2"/>
        <w:widowControl/>
      </w:pPr>
      <w:r>
        <w:rPr>
          <w:rFonts w:ascii="Liberation Sans" w:hAnsi="Liberation Sans"/>
        </w:rPr>
        <w:t>Work on Your Ability</w:t>
      </w:r>
    </w:p>
    <w:p>
      <w:pPr>
        <w:widowControl/>
      </w:pPr>
      <w:r>
        <w:rPr>
          <w:rFonts w:ascii="Liberation Sans" w:hAnsi="Liberation Sans"/>
        </w:rPr>
        <w:t>Instead of only asking God for more, ask what ability must be developed to manage more faithfully. Growth may require greater understanding, discipline, listening, learning, preparation, relationships, and skill.</w:t>
      </w:r>
    </w:p>
    <w:p>
      <w:pPr>
        <w:pStyle w:val="ListBullet"/>
        <w:widowControl/>
      </w:pPr>
      <w:r>
        <w:rPr>
          <w:rFonts w:ascii="Liberation Sans" w:hAnsi="Liberation Sans"/>
        </w:rPr>
        <w:t>What skills do I need to develop?</w:t>
      </w:r>
    </w:p>
    <w:p>
      <w:pPr>
        <w:pStyle w:val="ListBullet"/>
        <w:widowControl/>
      </w:pPr>
      <w:r>
        <w:rPr>
          <w:rFonts w:ascii="Liberation Sans" w:hAnsi="Liberation Sans"/>
        </w:rPr>
        <w:t>Who do I need to connect with?</w:t>
      </w:r>
    </w:p>
    <w:p>
      <w:pPr>
        <w:pStyle w:val="ListBullet"/>
        <w:widowControl/>
      </w:pPr>
      <w:r>
        <w:rPr>
          <w:rFonts w:ascii="Liberation Sans" w:hAnsi="Liberation Sans"/>
        </w:rPr>
        <w:t>Where should I invest my time?</w:t>
      </w:r>
    </w:p>
    <w:p>
      <w:pPr>
        <w:pStyle w:val="ListBullet"/>
        <w:widowControl/>
      </w:pPr>
      <w:r>
        <w:rPr>
          <w:rFonts w:ascii="Liberation Sans" w:hAnsi="Liberation Sans"/>
        </w:rPr>
        <w:t>What resources should I study or use?</w:t>
      </w:r>
    </w:p>
    <w:p>
      <w:pPr>
        <w:pStyle w:val="ListBullet"/>
        <w:widowControl/>
      </w:pPr>
      <w:r>
        <w:rPr>
          <w:rFonts w:ascii="Liberation Sans" w:hAnsi="Liberation Sans"/>
        </w:rPr>
        <w:t>What groundwork must I complete for what God has shown me?</w:t>
      </w:r>
    </w:p>
    <w:p>
      <w:pPr>
        <w:pStyle w:val="KeyThought"/>
        <w:widowControl/>
      </w:pPr>
      <w:r>
        <w:rPr>
          <w:rFonts w:ascii="Liberation Sans" w:hAnsi="Liberation Sans"/>
          <w:b/>
        </w:rPr>
        <w:t xml:space="preserve">KEY THOUGHT: </w:t>
      </w:r>
      <w:r>
        <w:rPr>
          <w:rFonts w:ascii="Liberation Sans" w:hAnsi="Liberation Sans"/>
        </w:rPr>
        <w:t>“Lord, I’m going to work on my ability.”</w:t>
      </w:r>
    </w:p>
    <w:p>
      <w:pPr>
        <w:pStyle w:val="Heading2"/>
        <w:widowControl/>
      </w:pPr>
      <w:r>
        <w:rPr>
          <w:rFonts w:ascii="Liberation Sans" w:hAnsi="Liberation Sans"/>
        </w:rPr>
        <w:t>Everybody Did Not Receive the Same Amount</w:t>
      </w:r>
    </w:p>
    <w:p>
      <w:pPr>
        <w:widowControl/>
      </w:pPr>
      <w:r>
        <w:rPr>
          <w:rFonts w:ascii="Liberation Sans" w:hAnsi="Liberation Sans"/>
        </w:rPr>
        <w:t>Different portions do not mean God has forgotten someone. The five-, two-, and one-talent servants did not receive equal amounts, but each was responsible for his own portion.</w:t>
      </w:r>
    </w:p>
    <w:p>
      <w:pPr>
        <w:widowControl/>
      </w:pPr>
      <w:r>
        <w:rPr>
          <w:rFonts w:ascii="Liberation Sans" w:hAnsi="Liberation Sans"/>
        </w:rPr>
        <w:t>Comparison pulls our attention away from stewardship. God does not hold us responsible for somebody else’s portion; He holds us responsible for ours.</w:t>
      </w:r>
    </w:p>
    <w:p>
      <w:pPr>
        <w:pStyle w:val="KeyThought"/>
        <w:widowControl/>
      </w:pPr>
      <w:r>
        <w:rPr>
          <w:rFonts w:ascii="Liberation Sans" w:hAnsi="Liberation Sans"/>
          <w:b/>
        </w:rPr>
        <w:t xml:space="preserve">KEY THOUGHT: </w:t>
      </w:r>
      <w:r>
        <w:rPr>
          <w:rFonts w:ascii="Liberation Sans" w:hAnsi="Liberation Sans"/>
        </w:rPr>
        <w:t>I am responsible for what God put in my hands.</w:t>
      </w:r>
    </w:p>
    <w:p>
      <w:pPr>
        <w:pStyle w:val="Heading2"/>
        <w:widowControl/>
      </w:pPr>
      <w:r>
        <w:rPr>
          <w:rFonts w:ascii="Liberation Sans" w:hAnsi="Liberation Sans"/>
        </w:rPr>
        <w:t>What Made Them Good and Faithful?</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Matthew 25:21</w:t>
            </w:r>
            <w:r>
              <w:t xml:space="preserve"> — “Well done, good and faithful servant; you were faithful over a few things, I will make you ruler over many things.”</w:t>
            </w:r>
          </w:p>
        </w:tc>
      </w:tr>
    </w:tbl>
    <w:p>
      <w:pPr>
        <w:widowControl/>
      </w:pPr>
      <w:r>
        <w:rPr>
          <w:rFonts w:ascii="Liberation Sans" w:hAnsi="Liberation Sans"/>
        </w:rPr>
        <w:t>The five-talent and two-talent servants began with different amounts and produced different totals, yet both received the same praise. They were called good and faithful because each responsibly managed and multiplied what had been entrusted to him.</w:t>
      </w:r>
    </w:p>
    <w:p>
      <w:pPr>
        <w:pStyle w:val="KeyThought"/>
        <w:widowControl/>
      </w:pPr>
      <w:r>
        <w:rPr>
          <w:rFonts w:ascii="Liberation Sans" w:hAnsi="Liberation Sans"/>
          <w:b/>
        </w:rPr>
        <w:t xml:space="preserve">KEY THOUGHT: </w:t>
      </w:r>
      <w:r>
        <w:rPr>
          <w:rFonts w:ascii="Liberation Sans" w:hAnsi="Liberation Sans"/>
        </w:rPr>
        <w:t>Faithfulness is measured by what you do with what you have—not by whether you have what somebody else has.</w:t>
      </w:r>
    </w:p>
    <w:p>
      <w:pPr>
        <w:pStyle w:val="Heading1"/>
        <w:widowControl/>
      </w:pPr>
      <w:r>
        <w:rPr>
          <w:rFonts w:ascii="Liberation Sans" w:hAnsi="Liberation Sans"/>
        </w:rPr>
        <w:t>4. What Good and Faithful Looks Like Today</w:t>
      </w:r>
    </w:p>
    <w:p>
      <w:pPr>
        <w:widowControl/>
      </w:pPr>
      <w:r>
        <w:rPr>
          <w:rFonts w:ascii="Liberation Sans" w:hAnsi="Liberation Sans"/>
        </w:rPr>
        <w:t>A good and faithful steward consistently cares for what God has entrusted, even when nobody is watching and even when the current amount seems small.</w:t>
      </w:r>
    </w:p>
    <w:p>
      <w:pPr>
        <w:pStyle w:val="ListBullet"/>
        <w:widowControl/>
      </w:pPr>
      <w:r>
        <w:rPr>
          <w:rFonts w:ascii="Liberation Sans" w:hAnsi="Liberation Sans"/>
        </w:rPr>
        <w:t>Manage money wisely at every level.</w:t>
      </w:r>
    </w:p>
    <w:p>
      <w:pPr>
        <w:pStyle w:val="ListBullet"/>
        <w:widowControl/>
      </w:pPr>
      <w:r>
        <w:rPr>
          <w:rFonts w:ascii="Liberation Sans" w:hAnsi="Liberation Sans"/>
        </w:rPr>
        <w:t>Build disciplined habits before greater resources arrive.</w:t>
      </w:r>
    </w:p>
    <w:p>
      <w:pPr>
        <w:pStyle w:val="ListBullet"/>
        <w:widowControl/>
      </w:pPr>
      <w:r>
        <w:rPr>
          <w:rFonts w:ascii="Liberation Sans" w:hAnsi="Liberation Sans"/>
        </w:rPr>
        <w:t>Practice and develop your gifts instead of only announcing them.</w:t>
      </w:r>
    </w:p>
    <w:p>
      <w:pPr>
        <w:pStyle w:val="ListBullet"/>
        <w:widowControl/>
      </w:pPr>
      <w:r>
        <w:rPr>
          <w:rFonts w:ascii="Liberation Sans" w:hAnsi="Liberation Sans"/>
        </w:rPr>
        <w:t>Honor commitments and show up.</w:t>
      </w:r>
    </w:p>
    <w:p>
      <w:pPr>
        <w:pStyle w:val="ListBullet"/>
        <w:widowControl/>
      </w:pPr>
      <w:r>
        <w:rPr>
          <w:rFonts w:ascii="Liberation Sans" w:hAnsi="Liberation Sans"/>
        </w:rPr>
        <w:t>Continue learning and improving.</w:t>
      </w:r>
    </w:p>
    <w:p>
      <w:pPr>
        <w:pStyle w:val="ListBullet"/>
        <w:widowControl/>
      </w:pPr>
      <w:r>
        <w:rPr>
          <w:rFonts w:ascii="Liberation Sans" w:hAnsi="Liberation Sans"/>
        </w:rPr>
        <w:t>Manage your time, conduct, reputation, and opportunities responsibly.</w:t>
      </w:r>
    </w:p>
    <w:p>
      <w:pPr>
        <w:pStyle w:val="ListBullet"/>
        <w:widowControl/>
      </w:pPr>
      <w:r>
        <w:rPr>
          <w:rFonts w:ascii="Liberation Sans" w:hAnsi="Liberation Sans"/>
        </w:rPr>
        <w:t>Stay dependable through good seasons, difficult seasons, and slow beginnings.</w:t>
      </w:r>
    </w:p>
    <w:p>
      <w:pPr>
        <w:pStyle w:val="KeyThought"/>
        <w:widowControl/>
      </w:pPr>
      <w:r>
        <w:rPr>
          <w:rFonts w:ascii="Liberation Sans" w:hAnsi="Liberation Sans"/>
          <w:b/>
        </w:rPr>
        <w:t xml:space="preserve">KEY THOUGHT: </w:t>
      </w:r>
      <w:r>
        <w:rPr>
          <w:rFonts w:ascii="Liberation Sans" w:hAnsi="Liberation Sans"/>
        </w:rPr>
        <w:t>Whatever God gives me, I manage faithfully.</w:t>
      </w:r>
    </w:p>
    <w:p>
      <w:pPr>
        <w:pStyle w:val="Heading2"/>
        <w:widowControl/>
      </w:pPr>
      <w:r>
        <w:rPr>
          <w:rFonts w:ascii="Liberation Sans" w:hAnsi="Liberation Sans"/>
        </w:rPr>
        <w:t>Stewardship Requires Patience and Follow-Through</w:t>
      </w:r>
    </w:p>
    <w:p>
      <w:pPr>
        <w:widowControl/>
      </w:pPr>
      <w:r>
        <w:rPr>
          <w:rFonts w:ascii="Liberation Sans" w:hAnsi="Liberation Sans"/>
        </w:rPr>
        <w:t>Instant gratification causes people to quit before growth has time to develop. Smaller seasons can build the ability, endurance, wisdom, and systems needed for larger assignments. Growth can become dangerous when it arrives before the person is ready to handle it.</w:t>
      </w:r>
    </w:p>
    <w:p>
      <w:pPr>
        <w:pStyle w:val="Heading2"/>
        <w:widowControl/>
      </w:pPr>
      <w:r>
        <w:rPr>
          <w:rFonts w:ascii="Liberation Sans" w:hAnsi="Liberation Sans"/>
        </w:rPr>
        <w:t>Act Within the Opportunity Window</w:t>
      </w:r>
    </w:p>
    <w:p>
      <w:pPr>
        <w:widowControl/>
      </w:pPr>
      <w:r>
        <w:rPr>
          <w:rFonts w:ascii="Liberation Sans" w:hAnsi="Liberation Sans"/>
        </w:rPr>
        <w:t>Some opportunities have a limited window. When God gives you a block of time, move on it. Time cannot be recovered once it is gone.</w:t>
      </w:r>
    </w:p>
    <w:p>
      <w:pPr>
        <w:pStyle w:val="KeyThought"/>
        <w:widowControl/>
      </w:pPr>
      <w:r>
        <w:rPr>
          <w:rFonts w:ascii="Liberation Sans" w:hAnsi="Liberation Sans"/>
          <w:b/>
        </w:rPr>
        <w:t xml:space="preserve">KEY THOUGHT: </w:t>
      </w:r>
      <w:r>
        <w:rPr>
          <w:rFonts w:ascii="Liberation Sans" w:hAnsi="Liberation Sans"/>
        </w:rPr>
        <w:t>Time is a gift—steward it well.</w:t>
      </w:r>
    </w:p>
    <w:p>
      <w:pPr>
        <w:pStyle w:val="Heading1"/>
        <w:widowControl/>
      </w:pPr>
      <w:r>
        <w:rPr>
          <w:rFonts w:ascii="Liberation Sans" w:hAnsi="Liberation Sans"/>
        </w:rPr>
        <w:t>5. The One-Talent Servant: What Not to Do</w:t>
      </w:r>
    </w:p>
    <w:p>
      <w:pPr>
        <w:widowControl/>
      </w:pPr>
      <w:r>
        <w:rPr>
          <w:rFonts w:ascii="Liberation Sans" w:hAnsi="Liberation Sans"/>
        </w:rPr>
        <w:t>The one-talent servant’s problem was not that he received less. His problem was that fear caused him to bury what he received instead of putting it to work.</w:t>
      </w:r>
    </w:p>
    <w:p>
      <w:pPr>
        <w:widowControl/>
      </w:pPr>
      <w:r>
        <w:rPr>
          <w:rFonts w:ascii="Liberation Sans" w:hAnsi="Liberation Sans"/>
        </w:rPr>
        <w:t>Stewardship is not merely avoiding loss. It requires responsible action. We cannot protect a gift, resource, or opportunity so tightly that we never allow it to become what it could become.</w:t>
      </w:r>
    </w:p>
    <w:p>
      <w:pPr>
        <w:pStyle w:val="KeyThought"/>
        <w:widowControl/>
      </w:pPr>
      <w:r>
        <w:rPr>
          <w:rFonts w:ascii="Liberation Sans" w:hAnsi="Liberation Sans"/>
          <w:b/>
        </w:rPr>
        <w:t xml:space="preserve">KEY THOUGHT: </w:t>
      </w:r>
      <w:r>
        <w:rPr>
          <w:rFonts w:ascii="Liberation Sans" w:hAnsi="Liberation Sans"/>
        </w:rPr>
        <w:t>Don’t bury what God gave you.</w:t>
      </w:r>
    </w:p>
    <w:p>
      <w:pPr>
        <w:pStyle w:val="Heading2"/>
        <w:widowControl/>
      </w:pPr>
      <w:r>
        <w:rPr>
          <w:rFonts w:ascii="Liberation Sans" w:hAnsi="Liberation Sans"/>
        </w:rPr>
        <w:t>Multiplication, Not Fearful Preservation</w:t>
      </w:r>
    </w:p>
    <w:p>
      <w:pPr>
        <w:widowControl/>
      </w:pPr>
      <w:r>
        <w:rPr>
          <w:rFonts w:ascii="Liberation Sans" w:hAnsi="Liberation Sans"/>
        </w:rPr>
        <w:t>The faithful servants moved what they received and produced a return. The fearful servant preserved his portion but produced nothing from it. Faithful stewardship requires wise action rather than paralysis.</w:t>
      </w:r>
    </w:p>
    <w:p>
      <w:pPr>
        <w:pStyle w:val="KeyThought"/>
        <w:widowControl/>
      </w:pPr>
      <w:r>
        <w:rPr>
          <w:rFonts w:ascii="Liberation Sans" w:hAnsi="Liberation Sans"/>
          <w:b/>
        </w:rPr>
        <w:t xml:space="preserve">KEY THOUGHT: </w:t>
      </w:r>
      <w:r>
        <w:rPr>
          <w:rFonts w:ascii="Liberation Sans" w:hAnsi="Liberation Sans"/>
        </w:rPr>
        <w:t>Faith moves what fear wants to bury.</w:t>
      </w:r>
    </w:p>
    <w:p>
      <w:pPr>
        <w:pStyle w:val="Heading1"/>
        <w:widowControl/>
      </w:pPr>
      <w:r>
        <w:rPr>
          <w:rFonts w:ascii="Liberation Sans" w:hAnsi="Liberation Sans"/>
        </w:rPr>
        <w:t>6. Joseph: Stewardship Without Ownership</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Genesis 39:4–6; Genesis 41:39–49</w:t>
            </w:r>
          </w:p>
        </w:tc>
      </w:tr>
    </w:tbl>
    <w:p>
      <w:pPr>
        <w:widowControl/>
      </w:pPr>
      <w:r>
        <w:rPr>
          <w:rFonts w:ascii="Liberation Sans" w:hAnsi="Liberation Sans"/>
        </w:rPr>
        <w:t>Joseph did not own Potiphar’s house, yet Potiphar placed everything under Joseph’s authority because Joseph served faithfully. Later, Pharaoh placed Joseph over Egypt’s resources, and Joseph managed abundance wisely so there would be provision during famine.</w:t>
      </w:r>
    </w:p>
    <w:p>
      <w:pPr>
        <w:widowControl/>
      </w:pPr>
      <w:r>
        <w:rPr>
          <w:rFonts w:ascii="Liberation Sans" w:hAnsi="Liberation Sans"/>
        </w:rPr>
        <w:t>Joseph did not have to own the possessions, the grain, or the nation to demonstrate excellent stewardship. His responsibility increased because he proved trustworthy with what belonged to someone else.</w:t>
      </w:r>
    </w:p>
    <w:p>
      <w:pPr>
        <w:pStyle w:val="KeyThought"/>
        <w:widowControl/>
      </w:pPr>
      <w:r>
        <w:rPr>
          <w:rFonts w:ascii="Liberation Sans" w:hAnsi="Liberation Sans"/>
          <w:b/>
        </w:rPr>
        <w:t xml:space="preserve">KEY THOUGHT: </w:t>
      </w:r>
      <w:r>
        <w:rPr>
          <w:rFonts w:ascii="Liberation Sans" w:hAnsi="Liberation Sans"/>
        </w:rPr>
        <w:t>Joseph didn’t have to own it to steward it well.</w:t>
      </w:r>
    </w:p>
    <w:p>
      <w:pPr>
        <w:pStyle w:val="Heading2"/>
        <w:widowControl/>
      </w:pPr>
      <w:r>
        <w:rPr>
          <w:rFonts w:ascii="Liberation Sans" w:hAnsi="Liberation Sans"/>
        </w:rPr>
        <w:t>Joseph’s Stewardship Pattern</w:t>
      </w:r>
    </w:p>
    <w:p>
      <w:pPr>
        <w:pStyle w:val="ListNumber"/>
        <w:widowControl/>
      </w:pPr>
      <w:r>
        <w:rPr>
          <w:rFonts w:ascii="Liberation Sans" w:hAnsi="Liberation Sans"/>
        </w:rPr>
        <w:t>God entrusts something to you.</w:t>
      </w:r>
    </w:p>
    <w:p>
      <w:pPr>
        <w:pStyle w:val="ListNumber"/>
        <w:widowControl/>
      </w:pPr>
      <w:r>
        <w:rPr>
          <w:rFonts w:ascii="Liberation Sans" w:hAnsi="Liberation Sans"/>
        </w:rPr>
        <w:t>You demonstrate that you can manage what God entrusted to you—even when you do not own it.</w:t>
      </w:r>
    </w:p>
    <w:p>
      <w:pPr>
        <w:pStyle w:val="ListNumber"/>
        <w:widowControl/>
      </w:pPr>
      <w:r>
        <w:rPr>
          <w:rFonts w:ascii="Liberation Sans" w:hAnsi="Liberation Sans"/>
        </w:rPr>
        <w:t>Turn the evaluation toward yourself: How are you stewarding what you have right now? What has God already placed in your hands?</w:t>
      </w:r>
    </w:p>
    <w:p>
      <w:pPr>
        <w:pStyle w:val="Heading1"/>
        <w:widowControl/>
      </w:pPr>
      <w:r>
        <w:rPr>
          <w:rFonts w:ascii="Liberation Sans" w:hAnsi="Liberation Sans"/>
        </w:rPr>
        <w:t>7. Run Your Own Race With God</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Hebrews 12:1</w:t>
            </w:r>
            <w:r>
              <w:t xml:space="preserve"> — “Let us run with endurance the race that lies before us.”</w:t>
            </w:r>
          </w:p>
        </w:tc>
      </w:tr>
    </w:tbl>
    <w:p>
      <w:pPr>
        <w:widowControl/>
      </w:pPr>
      <w:r>
        <w:rPr>
          <w:rFonts w:ascii="Liberation Sans" w:hAnsi="Liberation Sans"/>
        </w:rPr>
        <w:t>You are in your own lane with God, running the race set before you. The five-talent servant did not compete with the two-talent servant. Each worked with his own portion, and both faithful servants received the same commendation.</w:t>
      </w:r>
    </w:p>
    <w:p>
      <w:pPr>
        <w:widowControl/>
      </w:pPr>
      <w:r>
        <w:rPr>
          <w:rFonts w:ascii="Liberation Sans" w:hAnsi="Liberation Sans"/>
        </w:rPr>
        <w:t>Do not abandon your assignment or change direction simply because someone else appears to be moving faster. Comparison can make you neglect the very thing God gave you to steward.</w:t>
      </w:r>
    </w:p>
    <w:p>
      <w:pPr>
        <w:pStyle w:val="KeyThought"/>
        <w:widowControl/>
      </w:pPr>
      <w:r>
        <w:rPr>
          <w:rFonts w:ascii="Liberation Sans" w:hAnsi="Liberation Sans"/>
          <w:b/>
        </w:rPr>
        <w:t xml:space="preserve">KEY THOUGHT: </w:t>
      </w:r>
      <w:r>
        <w:rPr>
          <w:rFonts w:ascii="Liberation Sans" w:hAnsi="Liberation Sans"/>
        </w:rPr>
        <w:t>Run your race. Steward your lane.</w:t>
      </w:r>
    </w:p>
    <w:p>
      <w:pPr>
        <w:pStyle w:val="Heading1"/>
        <w:widowControl/>
      </w:pPr>
      <w:r>
        <w:rPr>
          <w:rFonts w:ascii="Liberation Sans" w:hAnsi="Liberation Sans"/>
        </w:rPr>
        <w:t>8. Humility and Other Forms of Kingdom Currency</w:t>
      </w:r>
    </w:p>
    <w:p>
      <w:pPr>
        <w:widowControl/>
      </w:pPr>
      <w:r>
        <w:rPr>
          <w:rFonts w:ascii="Liberation Sans" w:hAnsi="Liberation Sans"/>
        </w:rPr>
        <w:t>Money is not the only form of value available to you. When we see cash as the only currency, a lack of money can create a false sense of limitation. God may have already placed other valuable resources in our hands.</w:t>
      </w:r>
    </w:p>
    <w:p>
      <w:pPr>
        <w:pStyle w:val="ListBullet"/>
        <w:widowControl/>
      </w:pPr>
      <w:r>
        <w:rPr>
          <w:rFonts w:ascii="Liberation Sans" w:hAnsi="Liberation Sans"/>
        </w:rPr>
        <w:t>Spiritual insight</w:t>
      </w:r>
    </w:p>
    <w:p>
      <w:pPr>
        <w:pStyle w:val="ListBullet"/>
        <w:widowControl/>
      </w:pPr>
      <w:r>
        <w:rPr>
          <w:rFonts w:ascii="Liberation Sans" w:hAnsi="Liberation Sans"/>
        </w:rPr>
        <w:t>Knowledge</w:t>
      </w:r>
    </w:p>
    <w:p>
      <w:pPr>
        <w:pStyle w:val="ListBullet"/>
        <w:widowControl/>
      </w:pPr>
      <w:r>
        <w:rPr>
          <w:rFonts w:ascii="Liberation Sans" w:hAnsi="Liberation Sans"/>
        </w:rPr>
        <w:t>Wisdom</w:t>
      </w:r>
    </w:p>
    <w:p>
      <w:pPr>
        <w:pStyle w:val="ListBullet"/>
        <w:widowControl/>
      </w:pPr>
      <w:r>
        <w:rPr>
          <w:rFonts w:ascii="Liberation Sans" w:hAnsi="Liberation Sans"/>
        </w:rPr>
        <w:t>Humility</w:t>
      </w:r>
    </w:p>
    <w:p>
      <w:pPr>
        <w:pStyle w:val="ListBullet"/>
        <w:widowControl/>
      </w:pPr>
      <w:r>
        <w:rPr>
          <w:rFonts w:ascii="Liberation Sans" w:hAnsi="Liberation Sans"/>
        </w:rPr>
        <w:t>Community support</w:t>
      </w:r>
    </w:p>
    <w:p>
      <w:pPr>
        <w:pStyle w:val="ListBullet"/>
        <w:widowControl/>
      </w:pPr>
      <w:r>
        <w:rPr>
          <w:rFonts w:ascii="Liberation Sans" w:hAnsi="Liberation Sans"/>
        </w:rPr>
        <w:t>Skills and services</w:t>
      </w:r>
    </w:p>
    <w:p>
      <w:pPr>
        <w:pStyle w:val="ListBullet"/>
        <w:widowControl/>
      </w:pPr>
      <w:r>
        <w:rPr>
          <w:rFonts w:ascii="Liberation Sans" w:hAnsi="Liberation Sans"/>
        </w:rPr>
        <w:t>Relationships and access</w:t>
      </w:r>
    </w:p>
    <w:p>
      <w:pPr>
        <w:pStyle w:val="ListBullet"/>
        <w:widowControl/>
      </w:pPr>
      <w:r>
        <w:rPr>
          <w:rFonts w:ascii="Liberation Sans" w:hAnsi="Liberation Sans"/>
        </w:rPr>
        <w:t>Time and attention</w:t>
      </w:r>
    </w:p>
    <w:p>
      <w:pPr>
        <w:widowControl/>
      </w:pPr>
      <w:r>
        <w:rPr>
          <w:rFonts w:ascii="Liberation Sans" w:hAnsi="Liberation Sans"/>
        </w:rPr>
        <w:t>Value can be exchanged through service, wisdom, access, support, creativity, knowledge, and cooperation—not only through cash. You may be able to help someone solve a problem, bring customers, teach a skill, or provide service while receiving needed knowledge, training, or support in return.</w:t>
      </w:r>
    </w:p>
    <w:p>
      <w:pPr>
        <w:pStyle w:val="KeyThought"/>
        <w:widowControl/>
      </w:pPr>
      <w:r>
        <w:rPr>
          <w:rFonts w:ascii="Liberation Sans" w:hAnsi="Liberation Sans"/>
          <w:b/>
        </w:rPr>
        <w:t xml:space="preserve">KEY THOUGHT: </w:t>
      </w:r>
      <w:r>
        <w:rPr>
          <w:rFonts w:ascii="Liberation Sans" w:hAnsi="Liberation Sans"/>
        </w:rPr>
        <w:t>Humility is Kingdom currency.</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Proverbs 22:4</w:t>
            </w:r>
            <w:r>
              <w:t xml:space="preserve"> — “By humility and the fear of the Lord are riches and honor and life.”</w:t>
            </w:r>
          </w:p>
        </w:tc>
      </w:tr>
    </w:tbl>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James 4:6</w:t>
            </w:r>
            <w:r>
              <w:t xml:space="preserve"> — “God resisteth the proud, but giveth grace unto the humble.”</w:t>
            </w:r>
          </w:p>
        </w:tc>
      </w:tr>
    </w:tbl>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1 Peter 5:6</w:t>
            </w:r>
            <w:r>
              <w:t xml:space="preserve"> — “Humble yourselves therefore under the mighty hand of God, that he may exalt you in due time.”</w:t>
            </w:r>
          </w:p>
        </w:tc>
      </w:tr>
    </w:tbl>
    <w:p>
      <w:pPr>
        <w:widowControl/>
      </w:pPr>
      <w:r>
        <w:rPr>
          <w:rFonts w:ascii="Liberation Sans" w:hAnsi="Liberation Sans"/>
        </w:rPr>
        <w:t>Humility is good stewardship over our mindset. It keeps us teachable, willing to listen, able to ask for help, ready to serve, and open to receiving wisdom. Pride can block learning; humility makes room for growth.</w:t>
      </w:r>
    </w:p>
    <w:p>
      <w:pPr>
        <w:pStyle w:val="KeyThought"/>
        <w:widowControl/>
      </w:pPr>
      <w:r>
        <w:rPr>
          <w:rFonts w:ascii="Liberation Sans" w:hAnsi="Liberation Sans"/>
          <w:b/>
        </w:rPr>
        <w:t xml:space="preserve">KEY THOUGHT: </w:t>
      </w:r>
      <w:r>
        <w:rPr>
          <w:rFonts w:ascii="Liberation Sans" w:hAnsi="Liberation Sans"/>
        </w:rPr>
        <w:t>Stay humble. Be grateful. Remain teachable and trustworthy.</w:t>
      </w:r>
    </w:p>
    <w:p>
      <w:pPr>
        <w:pStyle w:val="Heading1"/>
        <w:widowControl/>
      </w:pPr>
      <w:r>
        <w:rPr>
          <w:rFonts w:ascii="Liberation Sans" w:hAnsi="Liberation Sans"/>
        </w:rPr>
        <w:t>9. Jesus as a Steward of Time</w:t>
      </w:r>
    </w:p>
    <w:tbl>
      <w:tblPr>
        <w:tblW w:type="auto" w:w="0"/>
        <w:jc w:val="center"/>
        <w:tblLayout w:type="autofit"/>
        <w:tblLook w:firstColumn="1" w:firstRow="1" w:lastColumn="0" w:lastRow="0" w:noHBand="0" w:noVBand="1" w:val="04A0"/>
      </w:tblPr>
      <w:tblGrid>
        <w:gridCol w:w="9994"/>
      </w:tblGrid>
      <w:tr>
        <w:tc>
          <w:tcPr>
            <w:tcW w:type="dxa" w:w="9994"/>
            <w:shd w:fill="F8F8F8"/>
            <w:tcMar>
              <w:top w:w="120" w:type="dxa"/>
              <w:start w:w="160" w:type="dxa"/>
              <w:bottom w:w="120" w:type="dxa"/>
              <w:end w:w="160" w:type="dxa"/>
            </w:tcMar>
          </w:tcPr>
          <w:p>
            <w:r>
              <w:rPr>
                <w:b/>
                <w:color w:val="462560"/>
              </w:rPr>
              <w:t>Luke 2:41–52</w:t>
            </w:r>
          </w:p>
        </w:tc>
      </w:tr>
    </w:tbl>
    <w:p>
      <w:pPr>
        <w:widowControl/>
      </w:pPr>
      <w:r>
        <w:rPr>
          <w:rFonts w:ascii="Liberation Sans" w:hAnsi="Liberation Sans"/>
        </w:rPr>
        <w:t>At twelve years old, Jesus was in the temple among the teachers, listening and asking questions. The stewardship lesson is that time has value. Some time should be intentionally used to learn, understand, grow, and attend to the Father’s business.</w:t>
      </w:r>
    </w:p>
    <w:p>
      <w:pPr>
        <w:widowControl/>
      </w:pPr>
      <w:r>
        <w:rPr>
          <w:rFonts w:ascii="Liberation Sans" w:hAnsi="Liberation Sans"/>
        </w:rPr>
        <w:t>The point is not that recreation is wrong. The point is that a steward recognizes time as a resource and asks, “How am I using the time God has given me?”</w:t>
      </w:r>
    </w:p>
    <w:p>
      <w:pPr>
        <w:pStyle w:val="Heading1"/>
        <w:widowControl/>
      </w:pPr>
      <w:r>
        <w:rPr>
          <w:rFonts w:ascii="Liberation Sans" w:hAnsi="Liberation Sans"/>
        </w:rPr>
        <w:t>10. God Evaluates Our Stewardship</w:t>
      </w:r>
    </w:p>
    <w:p>
      <w:pPr>
        <w:widowControl/>
      </w:pPr>
      <w:r>
        <w:rPr>
          <w:rFonts w:ascii="Liberation Sans" w:hAnsi="Liberation Sans"/>
        </w:rPr>
        <w:t>The way we manage what we currently have demonstrates whether we are prepared for greater responsibility. Asking God for more is not enough; our present habits should show that we value what He has already entrusted to us.</w:t>
      </w:r>
    </w:p>
    <w:p>
      <w:pPr>
        <w:pStyle w:val="ListBullet"/>
        <w:widowControl/>
      </w:pPr>
      <w:r>
        <w:rPr>
          <w:rFonts w:ascii="Liberation Sans" w:hAnsi="Liberation Sans"/>
        </w:rPr>
        <w:t>What we put on display reveals how we manage God’s blessings.</w:t>
      </w:r>
    </w:p>
    <w:p>
      <w:pPr>
        <w:pStyle w:val="ListBullet"/>
        <w:widowControl/>
      </w:pPr>
      <w:r>
        <w:rPr>
          <w:rFonts w:ascii="Liberation Sans" w:hAnsi="Liberation Sans"/>
        </w:rPr>
        <w:t>Greater stewardship comes with greater responsibility.</w:t>
      </w:r>
    </w:p>
    <w:p>
      <w:pPr>
        <w:pStyle w:val="ListBullet"/>
        <w:widowControl/>
      </w:pPr>
      <w:r>
        <w:rPr>
          <w:rFonts w:ascii="Liberation Sans" w:hAnsi="Liberation Sans"/>
        </w:rPr>
        <w:t>Faithfulness in small things builds readiness for larger things.</w:t>
      </w:r>
    </w:p>
    <w:p>
      <w:pPr>
        <w:pStyle w:val="ListBullet"/>
        <w:widowControl/>
      </w:pPr>
      <w:r>
        <w:rPr>
          <w:rFonts w:ascii="Liberation Sans" w:hAnsi="Liberation Sans"/>
        </w:rPr>
        <w:t>Consistency matters more than occasional bursts of effort.</w:t>
      </w:r>
    </w:p>
    <w:p>
      <w:pPr>
        <w:pStyle w:val="ListBullet"/>
        <w:widowControl/>
      </w:pPr>
      <w:r>
        <w:rPr>
          <w:rFonts w:ascii="Liberation Sans" w:hAnsi="Liberation Sans"/>
        </w:rPr>
        <w:t>When inconsistency happens, recognize it, return to faithful action, and get back on track.</w:t>
      </w:r>
    </w:p>
    <w:p>
      <w:pPr>
        <w:pStyle w:val="Heading1"/>
        <w:widowControl/>
      </w:pPr>
      <w:r>
        <w:rPr>
          <w:rFonts w:ascii="Liberation Sans" w:hAnsi="Liberation Sans"/>
        </w:rPr>
        <w:t>11. This Week’s Stewardship Challenge</w:t>
      </w:r>
    </w:p>
    <w:p>
      <w:pPr>
        <w:widowControl/>
      </w:pPr>
      <w:r>
        <w:rPr>
          <w:rFonts w:ascii="Liberation Sans" w:hAnsi="Liberation Sans"/>
        </w:rPr>
        <w:t>Choose one thing you already have and increase the level of stewardship you give it so it can begin producing more.</w:t>
      </w:r>
    </w:p>
    <w:p>
      <w:pPr>
        <w:pStyle w:val="ListBullet"/>
        <w:widowControl/>
      </w:pPr>
      <w:r>
        <w:rPr>
          <w:rFonts w:ascii="Liberation Sans" w:hAnsi="Liberation Sans"/>
        </w:rPr>
        <w:t>Protect a focused block of time on your schedule.</w:t>
      </w:r>
    </w:p>
    <w:p>
      <w:pPr>
        <w:pStyle w:val="ListBullet"/>
        <w:widowControl/>
      </w:pPr>
      <w:r>
        <w:rPr>
          <w:rFonts w:ascii="Liberation Sans" w:hAnsi="Liberation Sans"/>
        </w:rPr>
        <w:t>Practice and develop a gift.</w:t>
      </w:r>
    </w:p>
    <w:p>
      <w:pPr>
        <w:pStyle w:val="ListBullet"/>
        <w:widowControl/>
      </w:pPr>
      <w:r>
        <w:rPr>
          <w:rFonts w:ascii="Liberation Sans" w:hAnsi="Liberation Sans"/>
        </w:rPr>
        <w:t>Use your phone or technology to learn something that increases your ability.</w:t>
      </w:r>
    </w:p>
    <w:p>
      <w:pPr>
        <w:pStyle w:val="ListBullet"/>
        <w:widowControl/>
      </w:pPr>
      <w:r>
        <w:rPr>
          <w:rFonts w:ascii="Liberation Sans" w:hAnsi="Liberation Sans"/>
        </w:rPr>
        <w:t>Follow through on an opportunity before its window closes.</w:t>
      </w:r>
    </w:p>
    <w:p>
      <w:pPr>
        <w:pStyle w:val="ListBullet"/>
        <w:widowControl/>
      </w:pPr>
      <w:r>
        <w:rPr>
          <w:rFonts w:ascii="Liberation Sans" w:hAnsi="Liberation Sans"/>
        </w:rPr>
        <w:t>Give needed attention to a relationship or family responsibility.</w:t>
      </w:r>
    </w:p>
    <w:p>
      <w:pPr>
        <w:pStyle w:val="ListBullet"/>
        <w:widowControl/>
      </w:pPr>
      <w:r>
        <w:rPr>
          <w:rFonts w:ascii="Liberation Sans" w:hAnsi="Liberation Sans"/>
        </w:rPr>
        <w:t>Offer help that creates a healthy exchange of value.</w:t>
      </w:r>
    </w:p>
    <w:p>
      <w:pPr>
        <w:pStyle w:val="ListBullet"/>
        <w:widowControl/>
      </w:pPr>
      <w:r>
        <w:rPr>
          <w:rFonts w:ascii="Liberation Sans" w:hAnsi="Liberation Sans"/>
        </w:rPr>
        <w:t>Tighten a process or system in your business, ministry, work, or home.</w:t>
      </w:r>
    </w:p>
    <w:p>
      <w:pPr>
        <w:pStyle w:val="KeyThought"/>
        <w:widowControl/>
      </w:pPr>
      <w:r>
        <w:rPr>
          <w:rFonts w:ascii="Liberation Sans" w:hAnsi="Liberation Sans"/>
          <w:b/>
        </w:rPr>
        <w:t xml:space="preserve">KEY THOUGHT: </w:t>
      </w:r>
      <w:r>
        <w:rPr>
          <w:rFonts w:ascii="Liberation Sans" w:hAnsi="Liberation Sans"/>
        </w:rPr>
        <w:t>I will value what God has already placed in my hands and increase the attention, discipline, and faithfulness I give it.</w:t>
      </w:r>
    </w:p>
    <w:p>
      <w:pPr>
        <w:pStyle w:val="Heading1"/>
        <w:widowControl/>
      </w:pPr>
      <w:r>
        <w:rPr>
          <w:rFonts w:ascii="Liberation Sans" w:hAnsi="Liberation Sans"/>
        </w:rPr>
        <w:t>12. Personal Reflection</w:t>
      </w:r>
    </w:p>
    <w:p>
      <w:pPr>
        <w:widowControl/>
        <w:spacing w:after="140"/>
      </w:pPr>
      <w:r>
        <w:rPr>
          <w:rFonts w:ascii="Liberation Sans" w:hAnsi="Liberation Sans"/>
          <w:b/>
        </w:rPr>
        <w:t>1. What has God already placed under my responsibility?</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2. Does the way I manage it show that I truly value it?</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3. What am I asking God to give me more of?</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4. Have I demonstrated faithful management of what I already have?</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5. What gift, opportunity, knowledge, or responsibility am I sitting on?</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6. Am I producing and multiplying, or mainly consuming?</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7. Where am I holding too tightly because of fear?</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8. What needs maintenance, attention, or greater diligence?</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9. How am I stewarding my time?</w:t>
      </w:r>
      <w:r>
        <w:rPr>
          <w:rFonts w:ascii="Liberation Sans" w:hAnsi="Liberation Sans"/>
        </w:rPr>
        <w:br/>
        <w:t>________________________________________________________________________________</w:t>
      </w:r>
    </w:p>
    <w:p>
      <w:pPr>
        <w:widowControl/>
        <w:spacing w:after="140"/>
      </w:pPr>
      <w:r>
        <w:rPr>
          <w:rFonts w:ascii="Liberation Sans" w:hAnsi="Liberation Sans"/>
          <w:b/>
        </w:rPr>
        <w:t>10. What one stewardship action will I take this week?</w:t>
      </w:r>
      <w:r>
        <w:rPr>
          <w:rFonts w:ascii="Liberation Sans" w:hAnsi="Liberation Sans"/>
        </w:rPr>
        <w:br/>
        <w:t>________________________________________________________________________________</w:t>
      </w:r>
    </w:p>
    <w:p>
      <w:pPr>
        <w:pStyle w:val="Heading1"/>
        <w:widowControl/>
      </w:pPr>
      <w:r>
        <w:rPr>
          <w:rFonts w:ascii="Liberation Sans" w:hAnsi="Liberation Sans"/>
        </w:rPr>
        <w:t>13. Closing Principles</w:t>
      </w:r>
    </w:p>
    <w:p>
      <w:pPr>
        <w:widowControl/>
        <w:ind w:left="115" w:hanging="29"/>
      </w:pPr>
      <w:r>
        <w:rPr>
          <w:rFonts w:ascii="Liberation Sans" w:hAnsi="Liberation Sans"/>
          <w:b/>
        </w:rPr>
        <w:t xml:space="preserve">1. </w:t>
      </w:r>
      <w:r>
        <w:rPr>
          <w:rFonts w:ascii="Liberation Sans" w:hAnsi="Liberation Sans"/>
        </w:rPr>
        <w:t>God has already entrusted you with something.</w:t>
      </w:r>
    </w:p>
    <w:p>
      <w:pPr>
        <w:widowControl/>
        <w:ind w:left="115" w:hanging="29"/>
      </w:pPr>
      <w:r>
        <w:rPr>
          <w:rFonts w:ascii="Liberation Sans" w:hAnsi="Liberation Sans"/>
          <w:b/>
        </w:rPr>
        <w:t xml:space="preserve">2. </w:t>
      </w:r>
      <w:r>
        <w:rPr>
          <w:rFonts w:ascii="Liberation Sans" w:hAnsi="Liberation Sans"/>
        </w:rPr>
        <w:t>You are responsible for managing what God has entrusted to you.</w:t>
      </w:r>
    </w:p>
    <w:p>
      <w:pPr>
        <w:widowControl/>
        <w:ind w:left="115" w:hanging="29"/>
      </w:pPr>
      <w:r>
        <w:rPr>
          <w:rFonts w:ascii="Liberation Sans" w:hAnsi="Liberation Sans"/>
          <w:b/>
        </w:rPr>
        <w:t xml:space="preserve">3. </w:t>
      </w:r>
      <w:r>
        <w:rPr>
          <w:rFonts w:ascii="Liberation Sans" w:hAnsi="Liberation Sans"/>
        </w:rPr>
        <w:t>You do not have to own something to steward it faithfully.</w:t>
      </w:r>
    </w:p>
    <w:p>
      <w:pPr>
        <w:widowControl/>
        <w:ind w:left="115" w:hanging="29"/>
      </w:pPr>
      <w:r>
        <w:rPr>
          <w:rFonts w:ascii="Liberation Sans" w:hAnsi="Liberation Sans"/>
          <w:b/>
        </w:rPr>
        <w:t xml:space="preserve">4. </w:t>
      </w:r>
      <w:r>
        <w:rPr>
          <w:rFonts w:ascii="Liberation Sans" w:hAnsi="Liberation Sans"/>
        </w:rPr>
        <w:t>Faithfulness can lead to increased opportunity and responsibility.</w:t>
      </w:r>
    </w:p>
    <w:p>
      <w:pPr>
        <w:widowControl/>
        <w:ind w:left="115" w:hanging="29"/>
      </w:pPr>
      <w:r>
        <w:rPr>
          <w:rFonts w:ascii="Liberation Sans" w:hAnsi="Liberation Sans"/>
          <w:b/>
        </w:rPr>
        <w:t xml:space="preserve">5. </w:t>
      </w:r>
      <w:r>
        <w:rPr>
          <w:rFonts w:ascii="Liberation Sans" w:hAnsi="Liberation Sans"/>
        </w:rPr>
        <w:t>Different portions do not change the requirement to be faithful.</w:t>
      </w:r>
    </w:p>
    <w:p>
      <w:pPr>
        <w:widowControl/>
        <w:ind w:left="115" w:hanging="29"/>
      </w:pPr>
      <w:r>
        <w:rPr>
          <w:rFonts w:ascii="Liberation Sans" w:hAnsi="Liberation Sans"/>
          <w:b/>
        </w:rPr>
        <w:t xml:space="preserve">6. </w:t>
      </w:r>
      <w:r>
        <w:rPr>
          <w:rFonts w:ascii="Liberation Sans" w:hAnsi="Liberation Sans"/>
        </w:rPr>
        <w:t>Your race is your race—stay in your lane with God.</w:t>
      </w:r>
    </w:p>
    <w:p>
      <w:pPr>
        <w:widowControl/>
        <w:ind w:left="115" w:hanging="29"/>
      </w:pPr>
      <w:r>
        <w:rPr>
          <w:rFonts w:ascii="Liberation Sans" w:hAnsi="Liberation Sans"/>
          <w:b/>
        </w:rPr>
        <w:t xml:space="preserve">7. </w:t>
      </w:r>
      <w:r>
        <w:rPr>
          <w:rFonts w:ascii="Liberation Sans" w:hAnsi="Liberation Sans"/>
        </w:rPr>
        <w:t>Money is not your only currency; recognize the value of wisdom, knowledge, relationships, service, time, and humility.</w:t>
      </w:r>
    </w:p>
    <w:p>
      <w:pPr>
        <w:widowControl/>
        <w:ind w:left="115" w:hanging="29"/>
      </w:pPr>
      <w:r>
        <w:rPr>
          <w:rFonts w:ascii="Liberation Sans" w:hAnsi="Liberation Sans"/>
          <w:b/>
        </w:rPr>
        <w:t xml:space="preserve">8. </w:t>
      </w:r>
      <w:r>
        <w:rPr>
          <w:rFonts w:ascii="Liberation Sans" w:hAnsi="Liberation Sans"/>
        </w:rPr>
        <w:t>Before asking for more, evaluate how you are managing what is already in your hands.</w:t>
      </w:r>
    </w:p>
    <w:p>
      <w:pPr>
        <w:widowControl/>
      </w:pPr>
      <w:r>
        <w:rPr>
          <w:rFonts w:ascii="Liberation Sans" w:hAnsi="Liberation Sans"/>
        </w:rPr>
        <w:br w:type="page"/>
      </w:r>
    </w:p>
    <w:tbl>
      <w:tblPr>
        <w:tblW w:type="auto" w:w="0"/>
        <w:jc w:val="center"/>
        <w:tblLook w:firstColumn="1" w:firstRow="1" w:lastColumn="0" w:lastRow="0" w:noHBand="0" w:noVBand="1" w:val="04A0"/>
      </w:tblPr>
      <w:tblGrid>
        <w:gridCol w:w="9994"/>
      </w:tblGrid>
      <w:tr>
        <w:tc>
          <w:tcPr>
            <w:tcW w:type="dxa" w:w="9994"/>
            <w:shd w:fill="F3EEF7"/>
            <w:tcMar>
              <w:top w:w="200" w:type="dxa"/>
              <w:start w:w="220" w:type="dxa"/>
              <w:bottom w:w="200" w:type="dxa"/>
              <w:end w:w="220" w:type="dxa"/>
            </w:tcMar>
          </w:tcPr>
          <w:p>
            <w:pPr>
              <w:jc w:val="center"/>
            </w:pPr>
            <w:r>
              <w:rPr>
                <w:b/>
                <w:color w:val="462560"/>
                <w:sz w:val="24"/>
              </w:rPr>
              <w:t>FINAL CHALLENGE</w:t>
            </w:r>
          </w:p>
          <w:p>
            <w:pPr>
              <w:jc w:val="center"/>
            </w:pPr>
            <w:r>
              <w:rPr>
                <w:b/>
                <w:sz w:val="22"/>
              </w:rPr>
              <w:t>Stop focusing only on what you do not have. Identify what God has already placed in your hands and put it into responsible action.</w:t>
            </w:r>
          </w:p>
          <w:p>
            <w:pPr>
              <w:jc w:val="center"/>
            </w:pPr>
            <w:r>
              <w:rPr>
                <w:b/>
                <w:i/>
                <w:color w:val="462560"/>
                <w:sz w:val="26"/>
              </w:rPr>
              <w:t>How am I stewarding everything I have right now?</w:t>
            </w:r>
          </w:p>
        </w:tc>
      </w:tr>
    </w:tbl>
    <w:p>
      <w:pPr>
        <w:pStyle w:val="Heading1"/>
        <w:widowControl/>
      </w:pPr>
      <w:r>
        <w:rPr>
          <w:rFonts w:ascii="Liberation Sans" w:hAnsi="Liberation Sans"/>
        </w:rPr>
        <w:t>Closing Prayer</w:t>
      </w:r>
    </w:p>
    <w:p>
      <w:pPr>
        <w:widowControl/>
      </w:pPr>
      <w:r>
        <w:rPr>
          <w:rFonts w:ascii="Liberation Sans" w:hAnsi="Liberation Sans"/>
        </w:rPr>
        <w:t>Father, thank You for the time, understanding, gifts, opportunities, relationships, knowledge, and resources You have given us. Help us receive Your Word and become productive, faithful stewards in Your Kingdom. Teach us to manage what You have entrusted to us instead of remaining stagnant. Protect us from fear, pride, comparison, and inconsistency. Help us remain faithful over small, large, and difficult assignments, run our race with patience, and become trustworthy for greater responsibility. Keep us humble, teachable, grateful, and willing to serve. Thank You for everything You have placed in our hands. In Jesus’ name, amen.</w:t>
      </w:r>
    </w:p>
    <w:sectPr w:rsidR="00FC693F" w:rsidRPr="0006063C" w:rsidSect="00034616">
      <w:headerReference w:type="default" r:id="rId9"/>
      <w:footerReference w:type="default" r:id="rId10"/>
      <w:pgSz w:w="12240" w:h="15840"/>
      <w:pgMar w:top="1037" w:right="1123" w:bottom="1008"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iberation Sans" w:hAnsi="Liberation Sans"/>
        <w:color w:val="646464"/>
        <w:sz w:val="16"/>
      </w:rP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Liberation Sans" w:hAnsi="Liberation Sans"/>
        <w:b/>
        <w:color w:val="5A5A5A"/>
        <w:sz w:val="16"/>
      </w:rPr>
      <w:t>KINGDOM PROSPERITY FELLOWSHIP  |  VALUE FIRST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4" w:lineRule="auto"/>
    </w:pPr>
    <w:rPr>
      <w:rFonts w:ascii="Liberation Sans" w:hAnsi="Liberation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Liberation Sans" w:hAnsi="Liberation Sans"/>
      <w:b/>
      <w:bCs/>
      <w:color w:val="462560"/>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ascii="Liberation Sans" w:hAnsi="Liberation Sans"/>
      <w:b/>
      <w:bCs/>
      <w:color w:val="2D2D2D"/>
      <w:sz w:val="25"/>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ascii="Liberation Sans" w:hAnsi="Liberation Sans"/>
      <w:b/>
      <w:bCs/>
      <w:color w:val="46256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Liberation Sans" w:hAnsi="Liberation Sans"/>
      <w:b/>
      <w:color w:val="46256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Liberation Sans" w:hAnsi="Liberation Sans"/>
      <w:i/>
      <w:iCs/>
      <w:color w:val="5A5A5A"/>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yThought">
    <w:name w:val="Key Thought"/>
    <w:pPr>
      <w:spacing w:before="100" w:after="140"/>
      <w:ind w:left="317" w:right="216"/>
    </w:pPr>
    <w:rPr>
      <w:rFonts w:ascii="Liberation Sans" w:hAnsi="Liberation Sans"/>
      <w:b/>
      <w:color w:val="462560"/>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Kingdom Prosperity Fellowship - Value First: Teaching Stewardship Over Ownership</dc:title>
  <dc:subject>Print-ready Bible study and fellowship notes on stewardship, faithfulness, humility, and Kingdom currency</dc:subject>
  <dc:creator>Kingdom Prosperity Fellowship</dc:creator>
  <cp:keywords>Kingdom Prosperity Fellowship, stewardship, value first, talents, humility, Joseph, Hebrews 12:1</cp:keywords>
  <dc:description>generated by python-docx</dc:description>
  <cp:lastModifiedBy/>
  <cp:revision>1</cp:revision>
  <dcterms:created xsi:type="dcterms:W3CDTF">2013-12-23T23:15:00Z</dcterms:created>
  <dcterms:modified xsi:type="dcterms:W3CDTF">2013-12-23T23:15:00Z</dcterms:modified>
  <cp:category/>
</cp:coreProperties>
</file>